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5" w:rsidRPr="004946E8" w:rsidRDefault="00050368" w:rsidP="007520D5">
      <w:pPr>
        <w:spacing w:after="0" w:line="240" w:lineRule="auto"/>
        <w:rPr>
          <w:rFonts w:eastAsia="Times New Roman" w:cstheme="minorHAnsi"/>
          <w:b/>
          <w:color w:val="333333"/>
          <w:sz w:val="24"/>
          <w:szCs w:val="24"/>
          <w:lang w:eastAsia="en-GB"/>
        </w:rPr>
      </w:pPr>
      <w:r>
        <w:rPr>
          <w:rFonts w:eastAsia="Times New Roman" w:cstheme="minorHAnsi"/>
          <w:b/>
          <w:noProof/>
          <w:color w:val="333333"/>
          <w:lang w:eastAsia="en-GB"/>
        </w:rPr>
        <w:drawing>
          <wp:anchor distT="0" distB="0" distL="114300" distR="114300" simplePos="0" relativeHeight="251663360" behindDoc="0" locked="0" layoutInCell="1" allowOverlap="1">
            <wp:simplePos x="0" y="0"/>
            <wp:positionH relativeFrom="margin">
              <wp:posOffset>6173059</wp:posOffset>
            </wp:positionH>
            <wp:positionV relativeFrom="margin">
              <wp:posOffset>-249555</wp:posOffset>
            </wp:positionV>
            <wp:extent cx="519430" cy="1231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826" r="32330"/>
                    <a:stretch/>
                  </pic:blipFill>
                  <pic:spPr bwMode="auto">
                    <a:xfrm>
                      <a:off x="0" y="0"/>
                      <a:ext cx="51943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33A92">
        <w:rPr>
          <w:rFonts w:eastAsia="Times New Roman" w:cstheme="minorHAnsi"/>
          <w:b/>
          <w:color w:val="333333"/>
          <w:sz w:val="24"/>
          <w:szCs w:val="24"/>
          <w:lang w:eastAsia="en-GB"/>
        </w:rPr>
        <w:t>N</w:t>
      </w:r>
      <w:r w:rsidR="00085CB5">
        <w:rPr>
          <w:rFonts w:eastAsia="Times New Roman" w:cstheme="minorHAnsi"/>
          <w:b/>
          <w:color w:val="333333"/>
          <w:sz w:val="24"/>
          <w:szCs w:val="24"/>
          <w:lang w:eastAsia="en-GB"/>
        </w:rPr>
        <w:t xml:space="preserve">orth </w:t>
      </w:r>
      <w:r w:rsidR="00933A92">
        <w:rPr>
          <w:rFonts w:eastAsia="Times New Roman" w:cstheme="minorHAnsi"/>
          <w:b/>
          <w:color w:val="333333"/>
          <w:sz w:val="24"/>
          <w:szCs w:val="24"/>
          <w:lang w:eastAsia="en-GB"/>
        </w:rPr>
        <w:t>L</w:t>
      </w:r>
      <w:r w:rsidR="00085CB5">
        <w:rPr>
          <w:rFonts w:eastAsia="Times New Roman" w:cstheme="minorHAnsi"/>
          <w:b/>
          <w:color w:val="333333"/>
          <w:sz w:val="24"/>
          <w:szCs w:val="24"/>
          <w:lang w:eastAsia="en-GB"/>
        </w:rPr>
        <w:t xml:space="preserve">incs </w:t>
      </w:r>
      <w:r w:rsidR="00933A92">
        <w:rPr>
          <w:rFonts w:eastAsia="Times New Roman" w:cstheme="minorHAnsi"/>
          <w:b/>
          <w:color w:val="333333"/>
          <w:sz w:val="24"/>
          <w:szCs w:val="24"/>
          <w:lang w:eastAsia="en-GB"/>
        </w:rPr>
        <w:t>H</w:t>
      </w:r>
      <w:r w:rsidR="00085CB5">
        <w:rPr>
          <w:rFonts w:eastAsia="Times New Roman" w:cstheme="minorHAnsi"/>
          <w:b/>
          <w:color w:val="333333"/>
          <w:sz w:val="24"/>
          <w:szCs w:val="24"/>
          <w:lang w:eastAsia="en-GB"/>
        </w:rPr>
        <w:t xml:space="preserve">ealth &amp; </w:t>
      </w:r>
      <w:r w:rsidR="00933A92">
        <w:rPr>
          <w:rFonts w:eastAsia="Times New Roman" w:cstheme="minorHAnsi"/>
          <w:b/>
          <w:color w:val="333333"/>
          <w:sz w:val="24"/>
          <w:szCs w:val="24"/>
          <w:lang w:eastAsia="en-GB"/>
        </w:rPr>
        <w:t>S</w:t>
      </w:r>
      <w:r w:rsidR="00085CB5">
        <w:rPr>
          <w:rFonts w:eastAsia="Times New Roman" w:cstheme="minorHAnsi"/>
          <w:b/>
          <w:color w:val="333333"/>
          <w:sz w:val="24"/>
          <w:szCs w:val="24"/>
          <w:lang w:eastAsia="en-GB"/>
        </w:rPr>
        <w:t xml:space="preserve">afety </w:t>
      </w:r>
      <w:r w:rsidR="00933A92">
        <w:rPr>
          <w:rFonts w:eastAsia="Times New Roman" w:cstheme="minorHAnsi"/>
          <w:b/>
          <w:color w:val="333333"/>
          <w:sz w:val="24"/>
          <w:szCs w:val="24"/>
          <w:lang w:eastAsia="en-GB"/>
        </w:rPr>
        <w:t>G</w:t>
      </w:r>
      <w:r w:rsidR="00085CB5">
        <w:rPr>
          <w:rFonts w:eastAsia="Times New Roman" w:cstheme="minorHAnsi"/>
          <w:b/>
          <w:color w:val="333333"/>
          <w:sz w:val="24"/>
          <w:szCs w:val="24"/>
          <w:lang w:eastAsia="en-GB"/>
        </w:rPr>
        <w:t xml:space="preserve">roup - </w:t>
      </w:r>
      <w:r w:rsidR="00933A92">
        <w:rPr>
          <w:rFonts w:eastAsia="Times New Roman" w:cstheme="minorHAnsi"/>
          <w:b/>
          <w:color w:val="333333"/>
          <w:sz w:val="24"/>
          <w:szCs w:val="24"/>
          <w:lang w:eastAsia="en-GB"/>
        </w:rPr>
        <w:t xml:space="preserve">COVID-19 Update No 3 </w:t>
      </w:r>
      <w:r>
        <w:rPr>
          <w:rFonts w:eastAsia="Times New Roman" w:cstheme="minorHAnsi"/>
          <w:b/>
          <w:color w:val="333333"/>
          <w:sz w:val="24"/>
          <w:szCs w:val="24"/>
          <w:lang w:eastAsia="en-GB"/>
        </w:rPr>
        <w:t xml:space="preserve"> </w:t>
      </w:r>
      <w:r>
        <w:rPr>
          <w:rFonts w:eastAsia="Times New Roman" w:cstheme="minorHAnsi"/>
          <w:b/>
          <w:color w:val="333333"/>
          <w:lang w:eastAsia="en-GB"/>
        </w:rPr>
        <w:t xml:space="preserve"> </w:t>
      </w:r>
      <w:r w:rsidR="002246ED">
        <w:rPr>
          <w:rFonts w:eastAsia="Times New Roman" w:cstheme="minorHAnsi"/>
          <w:b/>
          <w:color w:val="333333"/>
          <w:lang w:eastAsia="en-GB"/>
        </w:rPr>
        <w:t xml:space="preserve">         </w:t>
      </w:r>
      <w:r w:rsidR="00085CB5">
        <w:rPr>
          <w:rFonts w:eastAsia="Times New Roman" w:cstheme="minorHAnsi"/>
          <w:b/>
          <w:color w:val="333333"/>
          <w:lang w:eastAsia="en-GB"/>
        </w:rPr>
        <w:t xml:space="preserve">      </w:t>
      </w:r>
      <w:r w:rsidR="004946E8">
        <w:rPr>
          <w:rFonts w:eastAsia="Times New Roman" w:cstheme="minorHAnsi"/>
          <w:b/>
          <w:color w:val="333333"/>
          <w:lang w:eastAsia="en-GB"/>
        </w:rPr>
        <w:t xml:space="preserve"> </w:t>
      </w:r>
      <w:r w:rsidR="00085CB5">
        <w:rPr>
          <w:rFonts w:eastAsia="Times New Roman" w:cstheme="minorHAnsi"/>
          <w:b/>
          <w:color w:val="333333"/>
          <w:lang w:eastAsia="en-GB"/>
        </w:rPr>
        <w:t xml:space="preserve">      </w:t>
      </w:r>
      <w:r w:rsidR="001F6D08" w:rsidRPr="004946E8">
        <w:rPr>
          <w:rFonts w:eastAsia="Times New Roman" w:cstheme="minorHAnsi"/>
          <w:b/>
          <w:color w:val="333333"/>
          <w:sz w:val="24"/>
          <w:szCs w:val="24"/>
          <w:lang w:eastAsia="en-GB"/>
        </w:rPr>
        <w:t>Thursday 9th</w:t>
      </w:r>
      <w:r w:rsidR="007520D5" w:rsidRPr="004946E8">
        <w:rPr>
          <w:rFonts w:eastAsia="Times New Roman" w:cstheme="minorHAnsi"/>
          <w:b/>
          <w:color w:val="333333"/>
          <w:sz w:val="24"/>
          <w:szCs w:val="24"/>
          <w:lang w:eastAsia="en-GB"/>
        </w:rPr>
        <w:t xml:space="preserve"> April 2020</w:t>
      </w:r>
    </w:p>
    <w:p w:rsidR="0075390F" w:rsidRDefault="0075390F" w:rsidP="007520D5">
      <w:pPr>
        <w:spacing w:after="0" w:line="240" w:lineRule="auto"/>
        <w:rPr>
          <w:rFonts w:eastAsia="Times New Roman" w:cstheme="minorHAnsi"/>
          <w:b/>
          <w:color w:val="333333"/>
          <w:lang w:eastAsia="en-GB"/>
        </w:rPr>
      </w:pPr>
    </w:p>
    <w:p w:rsidR="002246ED" w:rsidRDefault="002246ED" w:rsidP="007520D5">
      <w:pPr>
        <w:spacing w:after="0" w:line="240" w:lineRule="auto"/>
        <w:rPr>
          <w:rFonts w:eastAsia="Times New Roman" w:cstheme="minorHAnsi"/>
          <w:b/>
          <w:color w:val="333333"/>
          <w:lang w:eastAsia="en-GB"/>
        </w:rPr>
      </w:pPr>
    </w:p>
    <w:p w:rsidR="0075390F" w:rsidRDefault="001F6D08" w:rsidP="007520D5">
      <w:pPr>
        <w:spacing w:after="0" w:line="240" w:lineRule="auto"/>
        <w:rPr>
          <w:rFonts w:cstheme="minorHAnsi"/>
          <w:color w:val="222222"/>
        </w:rPr>
      </w:pPr>
      <w:r>
        <w:rPr>
          <w:rFonts w:eastAsia="Times New Roman" w:cstheme="minorHAnsi"/>
          <w:color w:val="333333"/>
          <w:lang w:eastAsia="en-GB"/>
        </w:rPr>
        <w:t xml:space="preserve">As we approach the Easter Bank Holiday Weekend with </w:t>
      </w:r>
      <w:r w:rsidR="00933A92">
        <w:rPr>
          <w:rFonts w:eastAsia="Times New Roman" w:cstheme="minorHAnsi"/>
          <w:color w:val="333333"/>
          <w:lang w:eastAsia="en-GB"/>
        </w:rPr>
        <w:t>hopefully good weather</w:t>
      </w:r>
      <w:r>
        <w:rPr>
          <w:rFonts w:eastAsia="Times New Roman" w:cstheme="minorHAnsi"/>
          <w:color w:val="333333"/>
          <w:lang w:eastAsia="en-GB"/>
        </w:rPr>
        <w:t>, remember to follow the guidelines set, to s</w:t>
      </w:r>
      <w:r w:rsidR="0075390F" w:rsidRPr="00510B73">
        <w:rPr>
          <w:rFonts w:eastAsia="Times New Roman" w:cstheme="minorHAnsi"/>
          <w:color w:val="333333"/>
          <w:lang w:eastAsia="en-GB"/>
        </w:rPr>
        <w:t>tay at home</w:t>
      </w:r>
      <w:r>
        <w:rPr>
          <w:rFonts w:eastAsia="Times New Roman" w:cstheme="minorHAnsi"/>
          <w:color w:val="333333"/>
          <w:lang w:eastAsia="en-GB"/>
        </w:rPr>
        <w:t>, protect lives and save the NHS.</w:t>
      </w:r>
      <w:r w:rsidR="00F56C33">
        <w:rPr>
          <w:rFonts w:cstheme="minorHAnsi"/>
          <w:color w:val="222222"/>
        </w:rPr>
        <w:t xml:space="preserve">  </w:t>
      </w:r>
      <w:r w:rsidR="00933A92">
        <w:rPr>
          <w:rFonts w:cstheme="minorHAnsi"/>
          <w:color w:val="222222"/>
        </w:rPr>
        <w:t>We have seen in the news this week that the Coronavirus does not discriminate against who can catch it.</w:t>
      </w:r>
    </w:p>
    <w:p w:rsidR="00510B73" w:rsidRDefault="00510B73" w:rsidP="007520D5">
      <w:pPr>
        <w:spacing w:after="0" w:line="240" w:lineRule="auto"/>
        <w:rPr>
          <w:rFonts w:cstheme="minorHAnsi"/>
          <w:b/>
          <w:color w:val="222222"/>
        </w:rPr>
      </w:pPr>
    </w:p>
    <w:p w:rsidR="00510B73" w:rsidRPr="00510B73" w:rsidRDefault="00510B73" w:rsidP="00510B73">
      <w:pPr>
        <w:pStyle w:val="Heading2"/>
        <w:rPr>
          <w:rFonts w:asciiTheme="minorHAnsi" w:hAnsiTheme="minorHAnsi" w:cstheme="minorHAnsi"/>
          <w:b/>
          <w:sz w:val="22"/>
          <w:szCs w:val="22"/>
          <w:lang w:val="en"/>
        </w:rPr>
      </w:pPr>
      <w:r w:rsidRPr="00510B73">
        <w:rPr>
          <w:rFonts w:asciiTheme="minorHAnsi" w:hAnsiTheme="minorHAnsi" w:cstheme="minorHAnsi"/>
          <w:b/>
          <w:color w:val="auto"/>
          <w:sz w:val="22"/>
          <w:szCs w:val="22"/>
          <w:lang w:val="en"/>
        </w:rPr>
        <w:t>Limiting spread of coronavirus (COVID-19) in business and workplaces</w:t>
      </w:r>
    </w:p>
    <w:p w:rsidR="00510B73" w:rsidRDefault="00510B73" w:rsidP="001F6D08">
      <w:pPr>
        <w:pStyle w:val="NormalWeb"/>
        <w:rPr>
          <w:rFonts w:asciiTheme="minorHAnsi" w:hAnsiTheme="minorHAnsi" w:cstheme="minorHAnsi"/>
          <w:sz w:val="22"/>
          <w:szCs w:val="22"/>
          <w:lang w:val="en"/>
        </w:rPr>
      </w:pPr>
      <w:r w:rsidRPr="003B27EF">
        <w:rPr>
          <w:rFonts w:asciiTheme="minorHAnsi" w:hAnsiTheme="minorHAnsi" w:cstheme="minorHAnsi"/>
          <w:sz w:val="22"/>
          <w:szCs w:val="22"/>
          <w:lang w:val="en"/>
        </w:rPr>
        <w:t>Businesses and employers can help reduce the spre</w:t>
      </w:r>
      <w:r w:rsidR="001F6D08">
        <w:rPr>
          <w:rFonts w:asciiTheme="minorHAnsi" w:hAnsiTheme="minorHAnsi" w:cstheme="minorHAnsi"/>
          <w:sz w:val="22"/>
          <w:szCs w:val="22"/>
          <w:lang w:val="en"/>
        </w:rPr>
        <w:t>ad of coronavirus (COVID-19) by:</w:t>
      </w:r>
    </w:p>
    <w:p w:rsidR="001F6D08" w:rsidRPr="001F6D08" w:rsidRDefault="001F6D08" w:rsidP="001F6D08">
      <w:pPr>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C</w:t>
      </w:r>
      <w:r w:rsidRPr="001F6D08">
        <w:rPr>
          <w:rFonts w:eastAsia="Times New Roman" w:cstheme="minorHAnsi"/>
          <w:lang w:val="en" w:eastAsia="en-GB"/>
        </w:rPr>
        <w:t>leaning an area with normal household disinfectant after someone with suspected coronavirus (COVID-19) has left will reduce the risk of passing the infection on to other people</w:t>
      </w:r>
    </w:p>
    <w:p w:rsidR="001F6D08" w:rsidRPr="001F6D08" w:rsidRDefault="001F6D08" w:rsidP="001F6D08">
      <w:pPr>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w:t>
      </w:r>
      <w:r w:rsidRPr="001F6D08">
        <w:rPr>
          <w:rFonts w:eastAsia="Times New Roman" w:cstheme="minorHAnsi"/>
          <w:lang w:val="en" w:eastAsia="en-GB"/>
        </w:rPr>
        <w:t>herever possible, wear disposable or washing-up gloves and aprons for cleaning. These should be double-bagged, then stored securely for 72 hours then thrown away in the regular rubbish after cleaning is finished</w:t>
      </w:r>
    </w:p>
    <w:p w:rsidR="001F6D08" w:rsidRPr="001F6D08" w:rsidRDefault="001F6D08" w:rsidP="001F6D08">
      <w:pPr>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U</w:t>
      </w:r>
      <w:r w:rsidRPr="001F6D08">
        <w:rPr>
          <w:rFonts w:eastAsia="Times New Roman" w:cstheme="minorHAnsi"/>
          <w:lang w:val="en" w:eastAsia="en-GB"/>
        </w:rPr>
        <w:t>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rsidR="001F6D08" w:rsidRPr="001F6D08" w:rsidRDefault="001F6D08" w:rsidP="001F6D08">
      <w:pPr>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I</w:t>
      </w:r>
      <w:r w:rsidRPr="001F6D08">
        <w:rPr>
          <w:rFonts w:eastAsia="Times New Roman" w:cstheme="minorHAnsi"/>
          <w:lang w:val="en" w:eastAsia="en-GB"/>
        </w:rPr>
        <w:t>f an area has been heavily contaminated, such as with visible bodily fluids, from a person with coronavirus (COVID-19), consider using protection for the eyes, mouth and nose, as well as wearing gloves and an apron</w:t>
      </w:r>
    </w:p>
    <w:p w:rsidR="001F6D08" w:rsidRPr="001F6D08" w:rsidRDefault="001F6D08" w:rsidP="001F6D08">
      <w:pPr>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w:t>
      </w:r>
      <w:r w:rsidRPr="001F6D08">
        <w:rPr>
          <w:rFonts w:eastAsia="Times New Roman" w:cstheme="minorHAnsi"/>
          <w:lang w:val="en" w:eastAsia="en-GB"/>
        </w:rPr>
        <w:t>ash hands regularly with soap and water for 20 seconds, and after removing gloves, aprons and other prote</w:t>
      </w:r>
      <w:r w:rsidRPr="00CA4F24">
        <w:rPr>
          <w:rFonts w:eastAsia="Times New Roman" w:cstheme="minorHAnsi"/>
          <w:b/>
          <w:lang w:val="en" w:eastAsia="en-GB"/>
        </w:rPr>
        <w:t>c</w:t>
      </w:r>
      <w:r w:rsidRPr="001F6D08">
        <w:rPr>
          <w:rFonts w:eastAsia="Times New Roman" w:cstheme="minorHAnsi"/>
          <w:lang w:val="en" w:eastAsia="en-GB"/>
        </w:rPr>
        <w:t>tion used while cleaning</w:t>
      </w:r>
    </w:p>
    <w:p w:rsidR="003B27EF" w:rsidRDefault="003B27EF" w:rsidP="00510B73">
      <w:pPr>
        <w:pStyle w:val="NormalWeb"/>
        <w:rPr>
          <w:lang w:val="en"/>
        </w:rPr>
      </w:pPr>
      <w:r>
        <w:rPr>
          <w:rFonts w:asciiTheme="minorHAnsi" w:hAnsiTheme="minorHAnsi" w:cstheme="minorHAnsi"/>
          <w:sz w:val="22"/>
          <w:szCs w:val="22"/>
        </w:rPr>
        <w:t xml:space="preserve">Visit </w:t>
      </w:r>
      <w:hyperlink r:id="rId6" w:history="1">
        <w:r w:rsidR="001F6D08" w:rsidRPr="00D02784">
          <w:rPr>
            <w:rStyle w:val="Hyperlink"/>
            <w:rFonts w:asciiTheme="minorHAnsi" w:hAnsiTheme="minorHAnsi" w:cstheme="minorHAnsi"/>
            <w:sz w:val="22"/>
            <w:szCs w:val="22"/>
          </w:rPr>
          <w:t>https://www.gov.uk/government/publications/covid-19-decontamination-in-non-healthcare-settings/covid-19-decontamination-in-non-healthcare-settings</w:t>
        </w:r>
      </w:hyperlink>
      <w:r w:rsidR="001F6D08">
        <w:rPr>
          <w:rFonts w:asciiTheme="minorHAnsi" w:hAnsiTheme="minorHAnsi" w:cstheme="minorHAnsi"/>
          <w:sz w:val="22"/>
          <w:szCs w:val="22"/>
        </w:rPr>
        <w:t xml:space="preserve"> </w:t>
      </w:r>
    </w:p>
    <w:p w:rsidR="00CA4F24" w:rsidRPr="00CA4F24" w:rsidRDefault="00CA4F24" w:rsidP="00CA4F24">
      <w:pPr>
        <w:pStyle w:val="Heading1"/>
        <w:rPr>
          <w:rFonts w:asciiTheme="minorHAnsi" w:hAnsiTheme="minorHAnsi" w:cstheme="minorHAnsi"/>
          <w:b/>
          <w:color w:val="auto"/>
        </w:rPr>
      </w:pPr>
      <w:r>
        <w:rPr>
          <w:rFonts w:asciiTheme="minorHAnsi" w:hAnsiTheme="minorHAnsi" w:cstheme="minorHAnsi"/>
          <w:b/>
          <w:color w:val="auto"/>
        </w:rPr>
        <w:t xml:space="preserve">Update from the HSE - Social distancing </w:t>
      </w:r>
      <w:r w:rsidRPr="00CA4F24">
        <w:rPr>
          <w:rFonts w:asciiTheme="minorHAnsi" w:hAnsiTheme="minorHAnsi" w:cstheme="minorHAnsi"/>
          <w:b/>
          <w:color w:val="auto"/>
        </w:rPr>
        <w:t>and in-work activities during the coronavirus (COVID-19) outbreak</w:t>
      </w:r>
    </w:p>
    <w:p w:rsidR="00CA4F24" w:rsidRPr="00CA4F24" w:rsidRDefault="00CA4F24" w:rsidP="00CA4F24">
      <w:pPr>
        <w:numPr>
          <w:ilvl w:val="0"/>
          <w:numId w:val="7"/>
        </w:numPr>
        <w:spacing w:before="100" w:beforeAutospacing="1" w:after="100" w:afterAutospacing="1" w:line="240" w:lineRule="auto"/>
        <w:rPr>
          <w:rFonts w:cstheme="minorHAnsi"/>
        </w:rPr>
      </w:pPr>
      <w:r w:rsidRPr="00CA4F24">
        <w:rPr>
          <w:rFonts w:cstheme="minorHAnsi"/>
        </w:rPr>
        <w:t xml:space="preserve">In these extraordinary times, HSE is constantly reviewing the fast-moving situation with our partners across government to support the national effort to tackle COVID-19. </w:t>
      </w:r>
    </w:p>
    <w:p w:rsidR="00CA4F24" w:rsidRPr="00CA4F24" w:rsidRDefault="00CA4F24" w:rsidP="00CA4F24">
      <w:pPr>
        <w:numPr>
          <w:ilvl w:val="0"/>
          <w:numId w:val="7"/>
        </w:numPr>
        <w:spacing w:before="100" w:beforeAutospacing="1" w:after="100" w:afterAutospacing="1" w:line="240" w:lineRule="auto"/>
        <w:rPr>
          <w:rFonts w:cstheme="minorHAnsi"/>
        </w:rPr>
      </w:pPr>
      <w:r w:rsidRPr="00CA4F24">
        <w:rPr>
          <w:rFonts w:cstheme="minorHAnsi"/>
        </w:rPr>
        <w:t>While social distancing is fundamentally a public health measure introduced to reduce the spread of infection, we recognise the concerns raised on social distancing within the workplace and are in contact with trade unions.</w:t>
      </w:r>
    </w:p>
    <w:p w:rsidR="00CA4F24" w:rsidRDefault="00CA4F24" w:rsidP="00CA4F24">
      <w:pPr>
        <w:numPr>
          <w:ilvl w:val="0"/>
          <w:numId w:val="7"/>
        </w:numPr>
        <w:spacing w:after="0" w:line="240" w:lineRule="auto"/>
        <w:ind w:left="714" w:hanging="357"/>
        <w:rPr>
          <w:rFonts w:cstheme="minorHAnsi"/>
        </w:rPr>
      </w:pPr>
      <w:r w:rsidRPr="00CA4F24">
        <w:rPr>
          <w:rFonts w:cstheme="minorHAnsi"/>
        </w:rPr>
        <w:t>Where HSE identifies employers who are not taking action to comply with the relevant P</w:t>
      </w:r>
      <w:r>
        <w:rPr>
          <w:rFonts w:cstheme="minorHAnsi"/>
        </w:rPr>
        <w:t xml:space="preserve">ublic </w:t>
      </w:r>
      <w:r w:rsidRPr="00CA4F24">
        <w:rPr>
          <w:rFonts w:cstheme="minorHAnsi"/>
        </w:rPr>
        <w:t>H</w:t>
      </w:r>
      <w:r>
        <w:rPr>
          <w:rFonts w:cstheme="minorHAnsi"/>
        </w:rPr>
        <w:t xml:space="preserve">ealth </w:t>
      </w:r>
      <w:r w:rsidRPr="00CA4F24">
        <w:rPr>
          <w:rFonts w:cstheme="minorHAnsi"/>
        </w:rPr>
        <w:t>E</w:t>
      </w:r>
      <w:r>
        <w:rPr>
          <w:rFonts w:cstheme="minorHAnsi"/>
        </w:rPr>
        <w:t>ngland (PHE)</w:t>
      </w:r>
      <w:r w:rsidRPr="00CA4F24">
        <w:rPr>
          <w:rFonts w:cstheme="minorHAnsi"/>
        </w:rPr>
        <w:t xml:space="preserve"> guidance to control public health risks, </w:t>
      </w:r>
      <w:proofErr w:type="spellStart"/>
      <w:r w:rsidRPr="00CA4F24">
        <w:rPr>
          <w:rFonts w:cstheme="minorHAnsi"/>
        </w:rPr>
        <w:t>eg</w:t>
      </w:r>
      <w:proofErr w:type="spellEnd"/>
      <w:r w:rsidRPr="00CA4F24">
        <w:rPr>
          <w:rFonts w:cstheme="minorHAnsi"/>
        </w:rPr>
        <w:t xml:space="preserve"> employers not taking appropriate action to socially distance or ensure workers in the shielded category can follow the NHS advice to self-isolate for the period specified, we will consider taking a range of actions to improve control of workplace risks. These actions include the provision of specific advice to employers through to issuing enforcement notices to help secure improvements with the PHE guidance.</w:t>
      </w:r>
    </w:p>
    <w:p w:rsidR="00CA4F24" w:rsidRDefault="00CA4F24" w:rsidP="00CA4F24">
      <w:pPr>
        <w:numPr>
          <w:ilvl w:val="0"/>
          <w:numId w:val="8"/>
        </w:numPr>
        <w:spacing w:after="0" w:line="240" w:lineRule="auto"/>
        <w:ind w:left="714" w:hanging="357"/>
        <w:rPr>
          <w:rFonts w:cstheme="minorHAnsi"/>
        </w:rPr>
      </w:pPr>
      <w:r w:rsidRPr="00CA4F24">
        <w:rPr>
          <w:rFonts w:cstheme="minorHAnsi"/>
        </w:rPr>
        <w:t xml:space="preserve">In your workplace you need to observe, where possible, the social distancing guidance. </w:t>
      </w:r>
    </w:p>
    <w:p w:rsidR="00CA4F24" w:rsidRPr="00CA4F24" w:rsidRDefault="00CA4F24" w:rsidP="00183965">
      <w:pPr>
        <w:numPr>
          <w:ilvl w:val="0"/>
          <w:numId w:val="8"/>
        </w:numPr>
        <w:spacing w:before="100" w:beforeAutospacing="1" w:after="100" w:afterAutospacing="1" w:line="240" w:lineRule="auto"/>
        <w:rPr>
          <w:rFonts w:cstheme="minorHAnsi"/>
        </w:rPr>
      </w:pPr>
      <w:r w:rsidRPr="00CA4F24">
        <w:rPr>
          <w:rFonts w:cstheme="minorHAnsi"/>
        </w:rPr>
        <w:t>Keep your business open. With the exception of non-essential shops and public venues the HSE are not asking any other businesses to close – indeed it is important for business to carry on.</w:t>
      </w:r>
    </w:p>
    <w:p w:rsidR="00CA4F24" w:rsidRDefault="00CA4F24" w:rsidP="00CA4F24">
      <w:pPr>
        <w:numPr>
          <w:ilvl w:val="0"/>
          <w:numId w:val="8"/>
        </w:numPr>
        <w:spacing w:before="100" w:beforeAutospacing="1" w:after="100" w:afterAutospacing="1" w:line="240" w:lineRule="auto"/>
        <w:rPr>
          <w:rFonts w:cstheme="minorHAnsi"/>
        </w:rPr>
      </w:pPr>
      <w:r w:rsidRPr="00CA4F24">
        <w:rPr>
          <w:rFonts w:cstheme="minorHAnsi"/>
        </w:rPr>
        <w:t xml:space="preserve">Employers who have people in their offices or onsite should ensure that employees are able, where possible, to follow </w:t>
      </w:r>
      <w:hyperlink r:id="rId7" w:history="1"/>
      <w:r>
        <w:rPr>
          <w:rFonts w:cstheme="minorHAnsi"/>
        </w:rPr>
        <w:t>the PHE guidelines</w:t>
      </w:r>
      <w:r w:rsidRPr="00CA4F24">
        <w:rPr>
          <w:rFonts w:cstheme="minorHAnsi"/>
        </w:rPr>
        <w:t xml:space="preserve"> on social distancing (including, where possible, maintaining a 2 metre distance from others), and hygiene (washing their hands with soap and water often for at least 20 seconds).  </w:t>
      </w:r>
    </w:p>
    <w:p w:rsidR="004946E8" w:rsidRDefault="00CA4F24" w:rsidP="004946E8">
      <w:r>
        <w:rPr>
          <w:rFonts w:cstheme="minorHAnsi"/>
        </w:rPr>
        <w:t xml:space="preserve">The full guidance from the HSE can be located at </w:t>
      </w:r>
      <w:hyperlink r:id="rId8" w:history="1">
        <w:r w:rsidRPr="00A953D6">
          <w:rPr>
            <w:rStyle w:val="Hyperlink"/>
          </w:rPr>
          <w:t>www.hse.gov.uk/news/social-distancing-coronavirus.htm</w:t>
        </w:r>
      </w:hyperlink>
      <w:r w:rsidR="004946E8">
        <w:rPr>
          <w:rStyle w:val="Hyperlink"/>
        </w:rPr>
        <w:t xml:space="preserve">.  </w:t>
      </w:r>
      <w:r w:rsidR="004946E8" w:rsidRPr="004946E8">
        <w:rPr>
          <w:rStyle w:val="Hyperlink"/>
          <w:color w:val="auto"/>
          <w:u w:val="none"/>
        </w:rPr>
        <w:t xml:space="preserve">Additional guidance has been published by the Government on </w:t>
      </w:r>
      <w:r w:rsidR="004946E8">
        <w:rPr>
          <w:rStyle w:val="Hyperlink"/>
          <w:color w:val="auto"/>
          <w:u w:val="none"/>
        </w:rPr>
        <w:t xml:space="preserve">how to manage </w:t>
      </w:r>
      <w:r w:rsidR="004946E8" w:rsidRPr="004946E8">
        <w:rPr>
          <w:rStyle w:val="Hyperlink"/>
          <w:color w:val="auto"/>
          <w:u w:val="none"/>
        </w:rPr>
        <w:t>social distancing for different industry sectors go to</w:t>
      </w:r>
      <w:r w:rsidR="004946E8" w:rsidRPr="004946E8">
        <w:rPr>
          <w:rStyle w:val="Hyperlink"/>
          <w:u w:val="none"/>
        </w:rPr>
        <w:t xml:space="preserve"> </w:t>
      </w:r>
      <w:hyperlink r:id="rId9" w:history="1">
        <w:r w:rsidR="004946E8">
          <w:rPr>
            <w:rStyle w:val="Hyperlink"/>
          </w:rPr>
          <w:t>https://www.gov.uk/guidance/social-distancing-in-the-workplace-during-coronavirus-covid-19-sector-guidance?dm_i=4WKY,BPET,10AKL9,1ALE7,1</w:t>
        </w:r>
      </w:hyperlink>
      <w:r w:rsidR="004946E8">
        <w:t xml:space="preserve"> to read the full advice.</w:t>
      </w:r>
    </w:p>
    <w:p w:rsidR="004946E8" w:rsidRDefault="004946E8" w:rsidP="004946E8"/>
    <w:p w:rsidR="00CA4F24" w:rsidRDefault="00CC28C5" w:rsidP="00160322">
      <w:pPr>
        <w:rPr>
          <w:rFonts w:cstheme="minorHAnsi"/>
        </w:rPr>
      </w:pPr>
      <w:bookmarkStart w:id="0" w:name="_GoBack"/>
      <w:bookmarkEnd w:id="0"/>
      <w:r>
        <w:rPr>
          <w:noProof/>
          <w:lang w:eastAsia="en-GB"/>
        </w:rPr>
        <w:drawing>
          <wp:anchor distT="0" distB="0" distL="114300" distR="114300" simplePos="0" relativeHeight="251664384" behindDoc="0" locked="0" layoutInCell="1" allowOverlap="1">
            <wp:simplePos x="0" y="0"/>
            <wp:positionH relativeFrom="margin">
              <wp:posOffset>254028</wp:posOffset>
            </wp:positionH>
            <wp:positionV relativeFrom="margin">
              <wp:posOffset>-317776</wp:posOffset>
            </wp:positionV>
            <wp:extent cx="6089650" cy="651192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2737" t="28578" r="28693" b="15855"/>
                    <a:stretch/>
                  </pic:blipFill>
                  <pic:spPr bwMode="auto">
                    <a:xfrm>
                      <a:off x="0" y="0"/>
                      <a:ext cx="6089650" cy="6511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60322">
        <w:t>There are many services that are able to offer support for employees that are affected by the Coronavirus, whether it be financial, worried about the health of a family member</w:t>
      </w:r>
      <w:r w:rsidR="006E2516">
        <w:t>, or their health</w:t>
      </w:r>
      <w:r w:rsidR="00160322">
        <w:t xml:space="preserve">.  All of which will offer </w:t>
      </w:r>
      <w:r w:rsidR="006E2516">
        <w:t xml:space="preserve">free </w:t>
      </w:r>
      <w:r w:rsidR="00160322">
        <w:t>confidential advice</w:t>
      </w:r>
      <w:r w:rsidR="00EB0CAD">
        <w:t>.</w:t>
      </w:r>
    </w:p>
    <w:p w:rsidR="006E2516" w:rsidRPr="006E2516" w:rsidRDefault="004946E8" w:rsidP="007520D5">
      <w:pPr>
        <w:spacing w:after="0" w:line="240" w:lineRule="auto"/>
        <w:rPr>
          <w:lang w:val="en"/>
        </w:rPr>
      </w:pPr>
      <w:hyperlink r:id="rId11" w:history="1">
        <w:r w:rsidR="006E2516" w:rsidRPr="00A953D6">
          <w:rPr>
            <w:rStyle w:val="Hyperlink"/>
            <w:lang w:val="en"/>
          </w:rPr>
          <w:t>www.citizensadvice.org.uk</w:t>
        </w:r>
      </w:hyperlink>
      <w:r w:rsidR="006E2516">
        <w:rPr>
          <w:lang w:val="en"/>
        </w:rPr>
        <w:t xml:space="preserve">    Phone: </w:t>
      </w:r>
      <w:r w:rsidR="006E2516">
        <w:t xml:space="preserve">Advice Line: </w:t>
      </w:r>
      <w:hyperlink r:id="rId12" w:history="1">
        <w:r w:rsidR="006E2516" w:rsidRPr="006E2516">
          <w:rPr>
            <w:rStyle w:val="Hyperlink"/>
            <w:color w:val="auto"/>
            <w:u w:val="none"/>
          </w:rPr>
          <w:t>03444 111 444</w:t>
        </w:r>
      </w:hyperlink>
      <w:r w:rsidR="006E2516">
        <w:t xml:space="preserve"> (Monday to Friday, 9am to 5pm)</w:t>
      </w:r>
    </w:p>
    <w:p w:rsidR="00160322" w:rsidRDefault="004946E8" w:rsidP="007520D5">
      <w:pPr>
        <w:spacing w:after="0" w:line="240" w:lineRule="auto"/>
        <w:rPr>
          <w:lang w:val="en"/>
        </w:rPr>
      </w:pPr>
      <w:hyperlink r:id="rId13" w:history="1">
        <w:r w:rsidR="00160322" w:rsidRPr="00A953D6">
          <w:rPr>
            <w:rStyle w:val="Hyperlink"/>
            <w:lang w:val="en"/>
          </w:rPr>
          <w:t>www.mind.org.uk</w:t>
        </w:r>
      </w:hyperlink>
      <w:r w:rsidR="00160322">
        <w:rPr>
          <w:lang w:val="en"/>
        </w:rPr>
        <w:t xml:space="preserve">   Phone: 0300 123 3393 (Monday to Friday, 9am to 6pm)</w:t>
      </w:r>
    </w:p>
    <w:p w:rsidR="007A0F7F" w:rsidRPr="00CA4F24" w:rsidRDefault="004946E8" w:rsidP="007520D5">
      <w:pPr>
        <w:spacing w:after="0" w:line="240" w:lineRule="auto"/>
        <w:rPr>
          <w:rFonts w:cstheme="minorHAnsi"/>
        </w:rPr>
      </w:pPr>
      <w:hyperlink r:id="rId14" w:history="1">
        <w:r w:rsidR="00160322" w:rsidRPr="00A953D6">
          <w:rPr>
            <w:rStyle w:val="Hyperlink"/>
            <w:lang w:val="en"/>
          </w:rPr>
          <w:t>www.anxietyuk.org.uk</w:t>
        </w:r>
      </w:hyperlink>
      <w:r w:rsidR="00160322">
        <w:rPr>
          <w:lang w:val="en"/>
        </w:rPr>
        <w:t xml:space="preserve">  </w:t>
      </w:r>
      <w:r w:rsidR="006E2516">
        <w:rPr>
          <w:lang w:val="en"/>
        </w:rPr>
        <w:t>Phone: 0300 123 3393 (Monday to Friday, 9am to 6pm)</w:t>
      </w:r>
    </w:p>
    <w:p w:rsidR="00933A92" w:rsidRDefault="004946E8" w:rsidP="007520D5">
      <w:pPr>
        <w:spacing w:after="0" w:line="240" w:lineRule="auto"/>
        <w:rPr>
          <w:rFonts w:cstheme="minorHAnsi"/>
        </w:rPr>
      </w:pPr>
      <w:hyperlink r:id="rId15" w:history="1">
        <w:r w:rsidR="00160322">
          <w:rPr>
            <w:rStyle w:val="Hyperlink"/>
            <w:lang w:val="en"/>
          </w:rPr>
          <w:t>www.samaritans.org.uk</w:t>
        </w:r>
      </w:hyperlink>
      <w:r w:rsidR="00160322">
        <w:rPr>
          <w:lang w:val="en"/>
        </w:rPr>
        <w:t xml:space="preserve">  Phone: 116 123 (free 24-hour helpline)</w:t>
      </w:r>
    </w:p>
    <w:p w:rsidR="00933A92" w:rsidRDefault="00933A92" w:rsidP="007520D5">
      <w:pPr>
        <w:spacing w:after="0" w:line="240" w:lineRule="auto"/>
        <w:rPr>
          <w:rFonts w:cstheme="minorHAnsi"/>
        </w:rPr>
      </w:pPr>
    </w:p>
    <w:p w:rsidR="00933A92" w:rsidRDefault="00933A92" w:rsidP="007520D5">
      <w:pPr>
        <w:spacing w:after="0" w:line="240" w:lineRule="auto"/>
        <w:rPr>
          <w:rFonts w:cstheme="minorHAnsi"/>
        </w:rPr>
      </w:pPr>
    </w:p>
    <w:p w:rsidR="007520D5" w:rsidRPr="00A11327" w:rsidRDefault="007520D5" w:rsidP="007520D5">
      <w:pPr>
        <w:spacing w:after="0" w:line="240" w:lineRule="auto"/>
        <w:rPr>
          <w:rFonts w:cstheme="minorHAnsi"/>
        </w:rPr>
      </w:pPr>
      <w:r w:rsidRPr="00A11327">
        <w:rPr>
          <w:rFonts w:cstheme="minorHAnsi"/>
        </w:rPr>
        <w:t>Government advice:     </w:t>
      </w:r>
    </w:p>
    <w:p w:rsidR="007520D5" w:rsidRPr="00A11327" w:rsidRDefault="007520D5" w:rsidP="007520D5">
      <w:pPr>
        <w:spacing w:after="0" w:line="240" w:lineRule="auto"/>
        <w:rPr>
          <w:rFonts w:cstheme="minorHAnsi"/>
        </w:rPr>
      </w:pPr>
      <w:r w:rsidRPr="00A11327">
        <w:rPr>
          <w:rFonts w:cstheme="minorHAnsi"/>
        </w:rPr>
        <w:t xml:space="preserve">     </w:t>
      </w:r>
      <w:hyperlink r:id="rId16" w:history="1">
        <w:r w:rsidRPr="00A11327">
          <w:rPr>
            <w:rStyle w:val="Hyperlink"/>
            <w:rFonts w:cstheme="minorHAnsi"/>
          </w:rPr>
          <w:t>https://www.gov.uk/guidance/coronavirus-covid-19-information-for-the-public</w:t>
        </w:r>
      </w:hyperlink>
    </w:p>
    <w:p w:rsidR="007520D5" w:rsidRDefault="007520D5" w:rsidP="007520D5">
      <w:pPr>
        <w:spacing w:after="0" w:line="240" w:lineRule="auto"/>
        <w:rPr>
          <w:rStyle w:val="Hyperlink"/>
          <w:rFonts w:cstheme="minorHAnsi"/>
        </w:rPr>
      </w:pPr>
      <w:r w:rsidRPr="00A11327">
        <w:rPr>
          <w:rFonts w:cstheme="minorHAnsi"/>
          <w:color w:val="1F497D"/>
        </w:rPr>
        <w:t>     </w:t>
      </w:r>
      <w:hyperlink r:id="rId17" w:history="1">
        <w:r w:rsidRPr="00A11327">
          <w:rPr>
            <w:rStyle w:val="Hyperlink"/>
            <w:rFonts w:cstheme="minorHAnsi"/>
          </w:rPr>
          <w:t>https://www.gov.uk/government/publications/guidance-to-employers-and-businesses-about-covid-19</w:t>
        </w:r>
      </w:hyperlink>
    </w:p>
    <w:p w:rsidR="007520D5" w:rsidRPr="00A11327" w:rsidRDefault="007520D5" w:rsidP="007520D5">
      <w:pPr>
        <w:spacing w:after="0" w:line="240" w:lineRule="auto"/>
        <w:rPr>
          <w:rFonts w:cstheme="minorHAnsi"/>
          <w:color w:val="1F497D"/>
        </w:rPr>
      </w:pPr>
      <w:r>
        <w:rPr>
          <w:rFonts w:cstheme="minorHAnsi"/>
        </w:rPr>
        <w:t xml:space="preserve">     </w:t>
      </w:r>
      <w:hyperlink r:id="rId18" w:history="1">
        <w:r w:rsidRPr="00A11327">
          <w:rPr>
            <w:rStyle w:val="Hyperlink"/>
            <w:rFonts w:cstheme="minorHAnsi"/>
          </w:rPr>
          <w:t>https://www.gov.uk/government/news/government-launches-coronavirus-information-service-on-whatsapp?</w:t>
        </w:r>
      </w:hyperlink>
    </w:p>
    <w:p w:rsidR="000E3A28" w:rsidRDefault="000E3A28" w:rsidP="000E3A28">
      <w:pPr>
        <w:spacing w:after="0" w:line="240" w:lineRule="auto"/>
        <w:rPr>
          <w:rFonts w:cstheme="minorHAnsi"/>
        </w:rPr>
      </w:pPr>
    </w:p>
    <w:p w:rsidR="000E3A28" w:rsidRPr="00A11327" w:rsidRDefault="000E3A28" w:rsidP="000E3A28">
      <w:pPr>
        <w:spacing w:after="0" w:line="240" w:lineRule="auto"/>
        <w:rPr>
          <w:rFonts w:cstheme="minorHAnsi"/>
        </w:rPr>
      </w:pPr>
      <w:r w:rsidRPr="00A11327">
        <w:rPr>
          <w:rFonts w:cstheme="minorHAnsi"/>
        </w:rPr>
        <w:t>NHS advice:  </w:t>
      </w:r>
      <w:hyperlink r:id="rId19" w:history="1">
        <w:r w:rsidRPr="00A11327">
          <w:rPr>
            <w:rStyle w:val="Hyperlink"/>
            <w:rFonts w:cstheme="minorHAnsi"/>
          </w:rPr>
          <w:t>https://www.nhs.uk/conditions/coronavirus-covid-19</w:t>
        </w:r>
      </w:hyperlink>
    </w:p>
    <w:p w:rsidR="000C2920" w:rsidRDefault="000E3A28" w:rsidP="007520D5">
      <w:pPr>
        <w:spacing w:after="0" w:line="240" w:lineRule="auto"/>
        <w:rPr>
          <w:rFonts w:cstheme="minorHAnsi"/>
        </w:rPr>
      </w:pPr>
      <w:r w:rsidRPr="00A11327">
        <w:rPr>
          <w:rFonts w:cstheme="minorHAnsi"/>
        </w:rPr>
        <w:t>Advice for travellers:</w:t>
      </w:r>
      <w:r w:rsidRPr="00263020">
        <w:rPr>
          <w:rFonts w:ascii="Arial" w:hAnsi="Arial" w:cs="Arial"/>
        </w:rPr>
        <w:t>  </w:t>
      </w:r>
      <w:hyperlink r:id="rId20" w:history="1">
        <w:r w:rsidRPr="00A11327">
          <w:rPr>
            <w:rStyle w:val="Hyperlink"/>
            <w:rFonts w:cstheme="minorHAnsi"/>
          </w:rPr>
          <w:t>https://www.nhs.uk/conditions/coronavirus-covid-19/advice-for-travellers</w:t>
        </w:r>
      </w:hyperlink>
    </w:p>
    <w:p w:rsidR="007520D5" w:rsidRPr="000C2920" w:rsidRDefault="000E3A28" w:rsidP="007520D5">
      <w:pPr>
        <w:spacing w:after="0" w:line="240" w:lineRule="auto"/>
        <w:rPr>
          <w:rFonts w:cstheme="minorHAnsi"/>
        </w:rPr>
      </w:pPr>
      <w:r w:rsidRPr="00F50FCA">
        <w:rPr>
          <w:rFonts w:cstheme="minorHAnsi"/>
        </w:rPr>
        <w:t xml:space="preserve">NHS 111 on line advice:  </w:t>
      </w:r>
      <w:hyperlink r:id="rId21" w:history="1">
        <w:r w:rsidRPr="00F50FCA">
          <w:rPr>
            <w:rStyle w:val="Hyperlink"/>
            <w:rFonts w:cstheme="minorHAnsi"/>
          </w:rPr>
          <w:t>https://111.nhs.uk/covid-19</w:t>
        </w:r>
      </w:hyperlink>
      <w:r w:rsidRPr="00F50FCA">
        <w:rPr>
          <w:rFonts w:cstheme="minorHAnsi"/>
        </w:rPr>
        <w:t xml:space="preserve"> or Telephone 111</w:t>
      </w:r>
    </w:p>
    <w:sectPr w:rsidR="007520D5" w:rsidRPr="000C2920" w:rsidSect="007520D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7B6"/>
    <w:multiLevelType w:val="multilevel"/>
    <w:tmpl w:val="F60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A650C"/>
    <w:multiLevelType w:val="hybridMultilevel"/>
    <w:tmpl w:val="8B2E0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C78C9"/>
    <w:multiLevelType w:val="multilevel"/>
    <w:tmpl w:val="2D8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E1C5C"/>
    <w:multiLevelType w:val="hybridMultilevel"/>
    <w:tmpl w:val="5B4602A8"/>
    <w:lvl w:ilvl="0" w:tplc="0809000F">
      <w:start w:val="1"/>
      <w:numFmt w:val="decimal"/>
      <w:lvlText w:val="%1."/>
      <w:lvlJc w:val="left"/>
      <w:pPr>
        <w:ind w:left="550" w:hanging="360"/>
      </w:pPr>
    </w:lvl>
    <w:lvl w:ilvl="1" w:tplc="08090019">
      <w:start w:val="1"/>
      <w:numFmt w:val="lowerLetter"/>
      <w:lvlText w:val="%2."/>
      <w:lvlJc w:val="left"/>
      <w:pPr>
        <w:ind w:left="1270" w:hanging="360"/>
      </w:pPr>
    </w:lvl>
    <w:lvl w:ilvl="2" w:tplc="0809001B">
      <w:start w:val="1"/>
      <w:numFmt w:val="lowerRoman"/>
      <w:lvlText w:val="%3."/>
      <w:lvlJc w:val="right"/>
      <w:pPr>
        <w:ind w:left="1990" w:hanging="180"/>
      </w:pPr>
    </w:lvl>
    <w:lvl w:ilvl="3" w:tplc="0809000F">
      <w:start w:val="1"/>
      <w:numFmt w:val="decimal"/>
      <w:lvlText w:val="%4."/>
      <w:lvlJc w:val="left"/>
      <w:pPr>
        <w:ind w:left="2710" w:hanging="360"/>
      </w:pPr>
    </w:lvl>
    <w:lvl w:ilvl="4" w:tplc="08090019">
      <w:start w:val="1"/>
      <w:numFmt w:val="lowerLetter"/>
      <w:lvlText w:val="%5."/>
      <w:lvlJc w:val="left"/>
      <w:pPr>
        <w:ind w:left="3430" w:hanging="360"/>
      </w:pPr>
    </w:lvl>
    <w:lvl w:ilvl="5" w:tplc="0809001B">
      <w:start w:val="1"/>
      <w:numFmt w:val="lowerRoman"/>
      <w:lvlText w:val="%6."/>
      <w:lvlJc w:val="right"/>
      <w:pPr>
        <w:ind w:left="4150" w:hanging="180"/>
      </w:pPr>
    </w:lvl>
    <w:lvl w:ilvl="6" w:tplc="0809000F">
      <w:start w:val="1"/>
      <w:numFmt w:val="decimal"/>
      <w:lvlText w:val="%7."/>
      <w:lvlJc w:val="left"/>
      <w:pPr>
        <w:ind w:left="4870" w:hanging="360"/>
      </w:pPr>
    </w:lvl>
    <w:lvl w:ilvl="7" w:tplc="08090019">
      <w:start w:val="1"/>
      <w:numFmt w:val="lowerLetter"/>
      <w:lvlText w:val="%8."/>
      <w:lvlJc w:val="left"/>
      <w:pPr>
        <w:ind w:left="5590" w:hanging="360"/>
      </w:pPr>
    </w:lvl>
    <w:lvl w:ilvl="8" w:tplc="0809001B">
      <w:start w:val="1"/>
      <w:numFmt w:val="lowerRoman"/>
      <w:lvlText w:val="%9."/>
      <w:lvlJc w:val="right"/>
      <w:pPr>
        <w:ind w:left="6310" w:hanging="180"/>
      </w:pPr>
    </w:lvl>
  </w:abstractNum>
  <w:abstractNum w:abstractNumId="4" w15:restartNumberingAfterBreak="0">
    <w:nsid w:val="52FC5FEE"/>
    <w:multiLevelType w:val="hybridMultilevel"/>
    <w:tmpl w:val="DB841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A1F7D"/>
    <w:multiLevelType w:val="hybridMultilevel"/>
    <w:tmpl w:val="674C3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4265D"/>
    <w:multiLevelType w:val="multilevel"/>
    <w:tmpl w:val="CCC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67C94"/>
    <w:multiLevelType w:val="multilevel"/>
    <w:tmpl w:val="190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5"/>
    <w:rsid w:val="00050368"/>
    <w:rsid w:val="00085CB5"/>
    <w:rsid w:val="000B42B9"/>
    <w:rsid w:val="000C2920"/>
    <w:rsid w:val="000E20B7"/>
    <w:rsid w:val="000E3A28"/>
    <w:rsid w:val="00160322"/>
    <w:rsid w:val="001F6D08"/>
    <w:rsid w:val="002246ED"/>
    <w:rsid w:val="00381412"/>
    <w:rsid w:val="003936A4"/>
    <w:rsid w:val="003B27EF"/>
    <w:rsid w:val="003B7164"/>
    <w:rsid w:val="003C05C4"/>
    <w:rsid w:val="004946E8"/>
    <w:rsid w:val="00510B73"/>
    <w:rsid w:val="005D6BE6"/>
    <w:rsid w:val="005E2C1C"/>
    <w:rsid w:val="005F0FFF"/>
    <w:rsid w:val="005F79B8"/>
    <w:rsid w:val="006E2516"/>
    <w:rsid w:val="00704588"/>
    <w:rsid w:val="007520D5"/>
    <w:rsid w:val="0075390F"/>
    <w:rsid w:val="00786549"/>
    <w:rsid w:val="0079339E"/>
    <w:rsid w:val="007A0F7F"/>
    <w:rsid w:val="007E18CF"/>
    <w:rsid w:val="00933A92"/>
    <w:rsid w:val="00CA4F24"/>
    <w:rsid w:val="00CC28C5"/>
    <w:rsid w:val="00CF722D"/>
    <w:rsid w:val="00D77876"/>
    <w:rsid w:val="00EB0CAD"/>
    <w:rsid w:val="00F248B4"/>
    <w:rsid w:val="00F51F3E"/>
    <w:rsid w:val="00F5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A86E"/>
  <w15:chartTrackingRefBased/>
  <w15:docId w15:val="{803D1ED6-CB99-4F0B-85D7-5AB3F92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5"/>
  </w:style>
  <w:style w:type="paragraph" w:styleId="Heading1">
    <w:name w:val="heading 1"/>
    <w:basedOn w:val="Normal"/>
    <w:next w:val="Normal"/>
    <w:link w:val="Heading1Char"/>
    <w:uiPriority w:val="9"/>
    <w:qFormat/>
    <w:rsid w:val="00CA4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B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D5"/>
    <w:pPr>
      <w:ind w:left="720"/>
      <w:contextualSpacing/>
    </w:pPr>
  </w:style>
  <w:style w:type="character" w:styleId="Hyperlink">
    <w:name w:val="Hyperlink"/>
    <w:basedOn w:val="DefaultParagraphFont"/>
    <w:uiPriority w:val="99"/>
    <w:unhideWhenUsed/>
    <w:rsid w:val="007520D5"/>
    <w:rPr>
      <w:color w:val="0563C1"/>
      <w:u w:val="single"/>
    </w:rPr>
  </w:style>
  <w:style w:type="paragraph" w:styleId="NormalWeb">
    <w:name w:val="Normal (Web)"/>
    <w:basedOn w:val="Normal"/>
    <w:uiPriority w:val="99"/>
    <w:unhideWhenUsed/>
    <w:rsid w:val="007520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5D6BE6"/>
    <w:rPr>
      <w:rFonts w:ascii="Times New Roman" w:eastAsia="Times New Roman" w:hAnsi="Times New Roman" w:cs="Times New Roman"/>
      <w:b/>
      <w:bCs/>
      <w:sz w:val="27"/>
      <w:szCs w:val="27"/>
      <w:lang w:eastAsia="en-GB"/>
    </w:rPr>
  </w:style>
  <w:style w:type="paragraph" w:customStyle="1" w:styleId="xmsonormal">
    <w:name w:val="x_msonormal"/>
    <w:basedOn w:val="Normal"/>
    <w:rsid w:val="005D6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5D6BE6"/>
  </w:style>
  <w:style w:type="character" w:styleId="Strong">
    <w:name w:val="Strong"/>
    <w:basedOn w:val="DefaultParagraphFont"/>
    <w:uiPriority w:val="22"/>
    <w:qFormat/>
    <w:rsid w:val="005D6BE6"/>
    <w:rPr>
      <w:b/>
      <w:bCs/>
    </w:rPr>
  </w:style>
  <w:style w:type="character" w:customStyle="1" w:styleId="Heading2Char">
    <w:name w:val="Heading 2 Char"/>
    <w:basedOn w:val="DefaultParagraphFont"/>
    <w:link w:val="Heading2"/>
    <w:uiPriority w:val="9"/>
    <w:semiHidden/>
    <w:rsid w:val="00510B73"/>
    <w:rPr>
      <w:rFonts w:asciiTheme="majorHAnsi" w:eastAsiaTheme="majorEastAsia" w:hAnsiTheme="majorHAnsi" w:cstheme="majorBidi"/>
      <w:color w:val="2E74B5" w:themeColor="accent1" w:themeShade="BF"/>
      <w:sz w:val="26"/>
      <w:szCs w:val="26"/>
    </w:rPr>
  </w:style>
  <w:style w:type="paragraph" w:customStyle="1" w:styleId="Default">
    <w:name w:val="Default"/>
    <w:rsid w:val="003B716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A4F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136">
      <w:bodyDiv w:val="1"/>
      <w:marLeft w:val="0"/>
      <w:marRight w:val="0"/>
      <w:marTop w:val="0"/>
      <w:marBottom w:val="0"/>
      <w:divBdr>
        <w:top w:val="none" w:sz="0" w:space="0" w:color="auto"/>
        <w:left w:val="none" w:sz="0" w:space="0" w:color="auto"/>
        <w:bottom w:val="none" w:sz="0" w:space="0" w:color="auto"/>
        <w:right w:val="none" w:sz="0" w:space="0" w:color="auto"/>
      </w:divBdr>
    </w:div>
    <w:div w:id="181212972">
      <w:bodyDiv w:val="1"/>
      <w:marLeft w:val="0"/>
      <w:marRight w:val="0"/>
      <w:marTop w:val="0"/>
      <w:marBottom w:val="0"/>
      <w:divBdr>
        <w:top w:val="none" w:sz="0" w:space="0" w:color="auto"/>
        <w:left w:val="none" w:sz="0" w:space="0" w:color="auto"/>
        <w:bottom w:val="none" w:sz="0" w:space="0" w:color="auto"/>
        <w:right w:val="none" w:sz="0" w:space="0" w:color="auto"/>
      </w:divBdr>
      <w:divsChild>
        <w:div w:id="1457867605">
          <w:marLeft w:val="0"/>
          <w:marRight w:val="0"/>
          <w:marTop w:val="0"/>
          <w:marBottom w:val="0"/>
          <w:divBdr>
            <w:top w:val="none" w:sz="0" w:space="0" w:color="auto"/>
            <w:left w:val="none" w:sz="0" w:space="0" w:color="auto"/>
            <w:bottom w:val="none" w:sz="0" w:space="0" w:color="auto"/>
            <w:right w:val="none" w:sz="0" w:space="0" w:color="auto"/>
          </w:divBdr>
          <w:divsChild>
            <w:div w:id="1983078135">
              <w:marLeft w:val="0"/>
              <w:marRight w:val="0"/>
              <w:marTop w:val="0"/>
              <w:marBottom w:val="0"/>
              <w:divBdr>
                <w:top w:val="none" w:sz="0" w:space="0" w:color="auto"/>
                <w:left w:val="none" w:sz="0" w:space="0" w:color="auto"/>
                <w:bottom w:val="none" w:sz="0" w:space="0" w:color="auto"/>
                <w:right w:val="none" w:sz="0" w:space="0" w:color="auto"/>
              </w:divBdr>
              <w:divsChild>
                <w:div w:id="433672257">
                  <w:marLeft w:val="0"/>
                  <w:marRight w:val="0"/>
                  <w:marTop w:val="0"/>
                  <w:marBottom w:val="0"/>
                  <w:divBdr>
                    <w:top w:val="none" w:sz="0" w:space="0" w:color="auto"/>
                    <w:left w:val="none" w:sz="0" w:space="0" w:color="auto"/>
                    <w:bottom w:val="none" w:sz="0" w:space="0" w:color="auto"/>
                    <w:right w:val="none" w:sz="0" w:space="0" w:color="auto"/>
                  </w:divBdr>
                  <w:divsChild>
                    <w:div w:id="1764955959">
                      <w:marLeft w:val="0"/>
                      <w:marRight w:val="0"/>
                      <w:marTop w:val="0"/>
                      <w:marBottom w:val="0"/>
                      <w:divBdr>
                        <w:top w:val="none" w:sz="0" w:space="0" w:color="auto"/>
                        <w:left w:val="none" w:sz="0" w:space="0" w:color="auto"/>
                        <w:bottom w:val="none" w:sz="0" w:space="0" w:color="auto"/>
                        <w:right w:val="none" w:sz="0" w:space="0" w:color="auto"/>
                      </w:divBdr>
                      <w:divsChild>
                        <w:div w:id="747846379">
                          <w:marLeft w:val="0"/>
                          <w:marRight w:val="0"/>
                          <w:marTop w:val="0"/>
                          <w:marBottom w:val="0"/>
                          <w:divBdr>
                            <w:top w:val="none" w:sz="0" w:space="0" w:color="auto"/>
                            <w:left w:val="none" w:sz="0" w:space="0" w:color="auto"/>
                            <w:bottom w:val="none" w:sz="0" w:space="0" w:color="auto"/>
                            <w:right w:val="none" w:sz="0" w:space="0" w:color="auto"/>
                          </w:divBdr>
                          <w:divsChild>
                            <w:div w:id="1584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030000">
      <w:bodyDiv w:val="1"/>
      <w:marLeft w:val="0"/>
      <w:marRight w:val="0"/>
      <w:marTop w:val="0"/>
      <w:marBottom w:val="0"/>
      <w:divBdr>
        <w:top w:val="none" w:sz="0" w:space="0" w:color="auto"/>
        <w:left w:val="none" w:sz="0" w:space="0" w:color="auto"/>
        <w:bottom w:val="none" w:sz="0" w:space="0" w:color="auto"/>
        <w:right w:val="none" w:sz="0" w:space="0" w:color="auto"/>
      </w:divBdr>
    </w:div>
    <w:div w:id="494565335">
      <w:bodyDiv w:val="1"/>
      <w:marLeft w:val="0"/>
      <w:marRight w:val="0"/>
      <w:marTop w:val="0"/>
      <w:marBottom w:val="0"/>
      <w:divBdr>
        <w:top w:val="none" w:sz="0" w:space="0" w:color="auto"/>
        <w:left w:val="none" w:sz="0" w:space="0" w:color="auto"/>
        <w:bottom w:val="none" w:sz="0" w:space="0" w:color="auto"/>
        <w:right w:val="none" w:sz="0" w:space="0" w:color="auto"/>
      </w:divBdr>
    </w:div>
    <w:div w:id="515386478">
      <w:bodyDiv w:val="1"/>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069377162">
              <w:marLeft w:val="0"/>
              <w:marRight w:val="0"/>
              <w:marTop w:val="0"/>
              <w:marBottom w:val="0"/>
              <w:divBdr>
                <w:top w:val="none" w:sz="0" w:space="0" w:color="auto"/>
                <w:left w:val="none" w:sz="0" w:space="0" w:color="auto"/>
                <w:bottom w:val="none" w:sz="0" w:space="0" w:color="auto"/>
                <w:right w:val="none" w:sz="0" w:space="0" w:color="auto"/>
              </w:divBdr>
              <w:divsChild>
                <w:div w:id="1244485603">
                  <w:marLeft w:val="0"/>
                  <w:marRight w:val="0"/>
                  <w:marTop w:val="0"/>
                  <w:marBottom w:val="0"/>
                  <w:divBdr>
                    <w:top w:val="none" w:sz="0" w:space="0" w:color="auto"/>
                    <w:left w:val="none" w:sz="0" w:space="0" w:color="auto"/>
                    <w:bottom w:val="none" w:sz="0" w:space="0" w:color="auto"/>
                    <w:right w:val="none" w:sz="0" w:space="0" w:color="auto"/>
                  </w:divBdr>
                  <w:divsChild>
                    <w:div w:id="1816027111">
                      <w:marLeft w:val="0"/>
                      <w:marRight w:val="0"/>
                      <w:marTop w:val="0"/>
                      <w:marBottom w:val="0"/>
                      <w:divBdr>
                        <w:top w:val="none" w:sz="0" w:space="0" w:color="auto"/>
                        <w:left w:val="none" w:sz="0" w:space="0" w:color="auto"/>
                        <w:bottom w:val="none" w:sz="0" w:space="0" w:color="auto"/>
                        <w:right w:val="none" w:sz="0" w:space="0" w:color="auto"/>
                      </w:divBdr>
                      <w:divsChild>
                        <w:div w:id="1308242974">
                          <w:marLeft w:val="0"/>
                          <w:marRight w:val="0"/>
                          <w:marTop w:val="0"/>
                          <w:marBottom w:val="0"/>
                          <w:divBdr>
                            <w:top w:val="none" w:sz="0" w:space="0" w:color="auto"/>
                            <w:left w:val="none" w:sz="0" w:space="0" w:color="auto"/>
                            <w:bottom w:val="none" w:sz="0" w:space="0" w:color="auto"/>
                            <w:right w:val="none" w:sz="0" w:space="0" w:color="auto"/>
                          </w:divBdr>
                          <w:divsChild>
                            <w:div w:id="703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3659">
      <w:bodyDiv w:val="1"/>
      <w:marLeft w:val="0"/>
      <w:marRight w:val="0"/>
      <w:marTop w:val="0"/>
      <w:marBottom w:val="0"/>
      <w:divBdr>
        <w:top w:val="none" w:sz="0" w:space="0" w:color="auto"/>
        <w:left w:val="none" w:sz="0" w:space="0" w:color="auto"/>
        <w:bottom w:val="none" w:sz="0" w:space="0" w:color="auto"/>
        <w:right w:val="none" w:sz="0" w:space="0" w:color="auto"/>
      </w:divBdr>
    </w:div>
    <w:div w:id="838886302">
      <w:bodyDiv w:val="1"/>
      <w:marLeft w:val="0"/>
      <w:marRight w:val="0"/>
      <w:marTop w:val="0"/>
      <w:marBottom w:val="0"/>
      <w:divBdr>
        <w:top w:val="none" w:sz="0" w:space="0" w:color="auto"/>
        <w:left w:val="none" w:sz="0" w:space="0" w:color="auto"/>
        <w:bottom w:val="none" w:sz="0" w:space="0" w:color="auto"/>
        <w:right w:val="none" w:sz="0" w:space="0" w:color="auto"/>
      </w:divBdr>
      <w:divsChild>
        <w:div w:id="190068895">
          <w:marLeft w:val="0"/>
          <w:marRight w:val="0"/>
          <w:marTop w:val="0"/>
          <w:marBottom w:val="0"/>
          <w:divBdr>
            <w:top w:val="none" w:sz="0" w:space="0" w:color="auto"/>
            <w:left w:val="none" w:sz="0" w:space="0" w:color="auto"/>
            <w:bottom w:val="none" w:sz="0" w:space="0" w:color="auto"/>
            <w:right w:val="none" w:sz="0" w:space="0" w:color="auto"/>
          </w:divBdr>
        </w:div>
      </w:divsChild>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33445762">
      <w:bodyDiv w:val="1"/>
      <w:marLeft w:val="0"/>
      <w:marRight w:val="0"/>
      <w:marTop w:val="0"/>
      <w:marBottom w:val="0"/>
      <w:divBdr>
        <w:top w:val="none" w:sz="0" w:space="0" w:color="auto"/>
        <w:left w:val="none" w:sz="0" w:space="0" w:color="auto"/>
        <w:bottom w:val="none" w:sz="0" w:space="0" w:color="auto"/>
        <w:right w:val="none" w:sz="0" w:space="0" w:color="auto"/>
      </w:divBdr>
      <w:divsChild>
        <w:div w:id="723017834">
          <w:marLeft w:val="0"/>
          <w:marRight w:val="0"/>
          <w:marTop w:val="0"/>
          <w:marBottom w:val="0"/>
          <w:divBdr>
            <w:top w:val="none" w:sz="0" w:space="0" w:color="auto"/>
            <w:left w:val="none" w:sz="0" w:space="0" w:color="auto"/>
            <w:bottom w:val="none" w:sz="0" w:space="0" w:color="auto"/>
            <w:right w:val="none" w:sz="0" w:space="0" w:color="auto"/>
          </w:divBdr>
          <w:divsChild>
            <w:div w:id="1153763079">
              <w:marLeft w:val="0"/>
              <w:marRight w:val="0"/>
              <w:marTop w:val="0"/>
              <w:marBottom w:val="0"/>
              <w:divBdr>
                <w:top w:val="none" w:sz="0" w:space="0" w:color="auto"/>
                <w:left w:val="none" w:sz="0" w:space="0" w:color="auto"/>
                <w:bottom w:val="none" w:sz="0" w:space="0" w:color="auto"/>
                <w:right w:val="none" w:sz="0" w:space="0" w:color="auto"/>
              </w:divBdr>
              <w:divsChild>
                <w:div w:id="1184173492">
                  <w:marLeft w:val="0"/>
                  <w:marRight w:val="0"/>
                  <w:marTop w:val="0"/>
                  <w:marBottom w:val="0"/>
                  <w:divBdr>
                    <w:top w:val="none" w:sz="0" w:space="0" w:color="auto"/>
                    <w:left w:val="none" w:sz="0" w:space="0" w:color="auto"/>
                    <w:bottom w:val="none" w:sz="0" w:space="0" w:color="auto"/>
                    <w:right w:val="none" w:sz="0" w:space="0" w:color="auto"/>
                  </w:divBdr>
                  <w:divsChild>
                    <w:div w:id="1160198967">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547767049">
                              <w:marLeft w:val="0"/>
                              <w:marRight w:val="0"/>
                              <w:marTop w:val="0"/>
                              <w:marBottom w:val="0"/>
                              <w:divBdr>
                                <w:top w:val="none" w:sz="0" w:space="0" w:color="auto"/>
                                <w:left w:val="none" w:sz="0" w:space="0" w:color="auto"/>
                                <w:bottom w:val="none" w:sz="0" w:space="0" w:color="auto"/>
                                <w:right w:val="none" w:sz="0" w:space="0" w:color="auto"/>
                              </w:divBdr>
                              <w:divsChild>
                                <w:div w:id="2523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social-distancing-coronavirus.htm" TargetMode="External"/><Relationship Id="rId13" Type="http://schemas.openxmlformats.org/officeDocument/2006/relationships/hyperlink" Target="http://www.mind.org.uk" TargetMode="External"/><Relationship Id="rId18" Type="http://schemas.openxmlformats.org/officeDocument/2006/relationships/hyperlink" Target="https://protect-eu.mimecast.com/s/zZ8ICGv05S1J8Mxu7gpnw" TargetMode="External"/><Relationship Id="rId3" Type="http://schemas.openxmlformats.org/officeDocument/2006/relationships/settings" Target="settings.xml"/><Relationship Id="rId21" Type="http://schemas.openxmlformats.org/officeDocument/2006/relationships/hyperlink" Target="https://111.nhs.uk/covid-19" TargetMode="External"/><Relationship Id="rId7" Type="http://schemas.openxmlformats.org/officeDocument/2006/relationships/hyperlink" Target="https://www.gov.uk/government/publications/guidance-to-employers-and-businesses-about-covid-19/guidance-for-employers-and-businesses-on-coronavirus-covid-19" TargetMode="External"/><Relationship Id="rId12" Type="http://schemas.openxmlformats.org/officeDocument/2006/relationships/hyperlink" Target="tel:03444111444" TargetMode="External"/><Relationship Id="rId17" Type="http://schemas.openxmlformats.org/officeDocument/2006/relationships/hyperlink" Target="https://www.gov.uk/government/publications/guidance-to-employers-and-businesses-about-covid-19" TargetMode="External"/><Relationship Id="rId2" Type="http://schemas.openxmlformats.org/officeDocument/2006/relationships/styles" Target="styles.xml"/><Relationship Id="rId16" Type="http://schemas.openxmlformats.org/officeDocument/2006/relationships/hyperlink" Target="https://www.gov.uk/guidance/coronavirus-covid-19-information-for-the-public" TargetMode="External"/><Relationship Id="rId20" Type="http://schemas.openxmlformats.org/officeDocument/2006/relationships/hyperlink" Target="https://www.nhs.uk/conditions/coronavirus-covid-19/advice-for-traveller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www.citizensadvice.org.uk" TargetMode="External"/><Relationship Id="rId5" Type="http://schemas.openxmlformats.org/officeDocument/2006/relationships/image" Target="media/image1.png"/><Relationship Id="rId15" Type="http://schemas.openxmlformats.org/officeDocument/2006/relationships/hyperlink" Target="http://www.samaritans.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guidance/social-distancing-in-the-workplace-during-coronavirus-covid-19-sector-guidance?dm_i=4WKY,BPET,10AKL9,1ALE7,1" TargetMode="External"/><Relationship Id="rId14" Type="http://schemas.openxmlformats.org/officeDocument/2006/relationships/hyperlink" Target="http://www.anxietyuk.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North,PDPLS</dc:creator>
  <cp:keywords/>
  <dc:description/>
  <cp:lastModifiedBy>Emma North,PDPLS</cp:lastModifiedBy>
  <cp:revision>12</cp:revision>
  <dcterms:created xsi:type="dcterms:W3CDTF">2020-04-06T08:06:00Z</dcterms:created>
  <dcterms:modified xsi:type="dcterms:W3CDTF">2020-04-08T09:25:00Z</dcterms:modified>
</cp:coreProperties>
</file>